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23"/>
      </w:tblGrid>
      <w:tr w:rsidR="007B154B" w:rsidRPr="00E44583" w:rsidTr="00A30AE6">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Kredisi</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7B154B" w:rsidP="00A30AE6">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AKTS</w:t>
            </w:r>
          </w:p>
        </w:tc>
      </w:tr>
      <w:tr w:rsidR="007B154B" w:rsidRPr="00E44583" w:rsidTr="00A30AE6">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rPr>
                <w:rFonts w:ascii="Times New Roman" w:hAnsi="Times New Roman" w:cs="Times New Roman"/>
                <w:sz w:val="20"/>
                <w:szCs w:val="20"/>
              </w:rPr>
            </w:pPr>
            <w:r w:rsidRPr="00E44583">
              <w:rPr>
                <w:rFonts w:ascii="Times New Roman" w:hAnsi="Times New Roman" w:cs="Times New Roman"/>
                <w:sz w:val="20"/>
                <w:szCs w:val="20"/>
              </w:rPr>
              <w:t>Türk Siyasal Hayatı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napToGrid w:val="0"/>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10</w:t>
            </w:r>
            <w:r w:rsidR="00DD76A1">
              <w:rPr>
                <w:rFonts w:ascii="Times New Roman" w:hAnsi="Times New Roman" w:cs="Times New Roman"/>
                <w:sz w:val="20"/>
                <w:szCs w:val="20"/>
              </w:rPr>
              <w:t>11</w:t>
            </w:r>
            <w:bookmarkStart w:id="0" w:name="_GoBack"/>
            <w:bookmarkEnd w:id="0"/>
            <w:r w:rsidRPr="00E44583">
              <w:rPr>
                <w:rFonts w:ascii="Times New Roman" w:hAnsi="Times New Roman" w:cs="Times New Roman"/>
                <w:sz w:val="20"/>
                <w:szCs w:val="20"/>
              </w:rPr>
              <w:t>601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6</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E44583" w:rsidRDefault="00A66738" w:rsidP="00A30AE6">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6</w:t>
            </w:r>
          </w:p>
        </w:tc>
      </w:tr>
      <w:tr w:rsidR="007B154B" w:rsidRPr="00E44583" w:rsidTr="00D1174F">
        <w:tc>
          <w:tcPr>
            <w:tcW w:w="2406" w:type="dxa"/>
            <w:gridSpan w:val="2"/>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 xml:space="preserve">Ön </w:t>
            </w:r>
            <w:r w:rsidR="00A30AE6">
              <w:rPr>
                <w:rFonts w:ascii="Times New Roman" w:hAnsi="Times New Roman" w:cs="Times New Roman"/>
                <w:b/>
                <w:sz w:val="20"/>
                <w:szCs w:val="20"/>
              </w:rPr>
              <w:t>K</w:t>
            </w:r>
            <w:r w:rsidRPr="00E44583">
              <w:rPr>
                <w:rFonts w:ascii="Times New Roman" w:hAnsi="Times New Roman" w:cs="Times New Roman"/>
                <w:b/>
                <w:sz w:val="20"/>
                <w:szCs w:val="20"/>
              </w:rPr>
              <w:t>oşul Dersler</w:t>
            </w:r>
          </w:p>
        </w:tc>
        <w:tc>
          <w:tcPr>
            <w:tcW w:w="6899" w:type="dxa"/>
            <w:gridSpan w:val="7"/>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Dili</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A66738" w:rsidP="00250F30">
            <w:pPr>
              <w:spacing w:after="0" w:line="240" w:lineRule="auto"/>
              <w:rPr>
                <w:rFonts w:ascii="Times New Roman" w:hAnsi="Times New Roman" w:cs="Times New Roman"/>
                <w:sz w:val="20"/>
                <w:szCs w:val="20"/>
              </w:rPr>
            </w:pPr>
            <w:r w:rsidRPr="00E44583">
              <w:rPr>
                <w:rFonts w:ascii="Times New Roman" w:hAnsi="Times New Roman" w:cs="Times New Roman"/>
                <w:sz w:val="20"/>
                <w:szCs w:val="20"/>
              </w:rPr>
              <w:t>Türkçe</w:t>
            </w: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Türü</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A66738" w:rsidP="00250F30">
            <w:pPr>
              <w:spacing w:after="0" w:line="240" w:lineRule="auto"/>
              <w:rPr>
                <w:rFonts w:ascii="Times New Roman" w:hAnsi="Times New Roman" w:cs="Times New Roman"/>
                <w:sz w:val="20"/>
                <w:szCs w:val="20"/>
              </w:rPr>
            </w:pPr>
            <w:r w:rsidRPr="00E44583">
              <w:rPr>
                <w:rFonts w:ascii="Times New Roman" w:hAnsi="Times New Roman" w:cs="Times New Roman"/>
                <w:sz w:val="20"/>
                <w:szCs w:val="20"/>
              </w:rPr>
              <w:t>Zorunlu</w:t>
            </w:r>
          </w:p>
        </w:tc>
      </w:tr>
      <w:tr w:rsidR="007B154B" w:rsidRPr="00E44583" w:rsidTr="00D1174F">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Koordinatörü</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sz w:val="20"/>
                <w:szCs w:val="20"/>
              </w:rPr>
            </w:pPr>
          </w:p>
        </w:tc>
      </w:tr>
      <w:tr w:rsidR="007B154B" w:rsidRPr="00E44583" w:rsidTr="00D1174F">
        <w:trPr>
          <w:trHeight w:val="106"/>
        </w:trPr>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 xml:space="preserve">Dersi Verenler </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sz w:val="20"/>
                <w:szCs w:val="20"/>
              </w:rPr>
            </w:pP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Yardımcıları</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sz w:val="20"/>
                <w:szCs w:val="20"/>
              </w:rPr>
            </w:pPr>
          </w:p>
        </w:tc>
      </w:tr>
      <w:tr w:rsidR="007B154B" w:rsidRPr="00E44583" w:rsidTr="00D1174F">
        <w:trPr>
          <w:trHeight w:val="893"/>
        </w:trPr>
        <w:tc>
          <w:tcPr>
            <w:tcW w:w="2412" w:type="dxa"/>
            <w:gridSpan w:val="3"/>
            <w:tcBorders>
              <w:top w:val="single" w:sz="4" w:space="0" w:color="auto"/>
              <w:left w:val="single" w:sz="4" w:space="0" w:color="auto"/>
              <w:bottom w:val="single" w:sz="4" w:space="0" w:color="auto"/>
              <w:right w:val="single" w:sz="4" w:space="0" w:color="auto"/>
            </w:tcBorders>
          </w:tcPr>
          <w:p w:rsidR="007B154B" w:rsidRPr="00E44583" w:rsidRDefault="007B154B" w:rsidP="00250F30">
            <w:pPr>
              <w:spacing w:after="0" w:line="240" w:lineRule="auto"/>
              <w:rPr>
                <w:rFonts w:ascii="Times New Roman" w:hAnsi="Times New Roman" w:cs="Times New Roman"/>
                <w:b/>
                <w:sz w:val="20"/>
                <w:szCs w:val="20"/>
              </w:rPr>
            </w:pPr>
            <w:r w:rsidRPr="00E44583">
              <w:rPr>
                <w:rFonts w:ascii="Times New Roman" w:hAnsi="Times New Roman" w:cs="Times New Roman"/>
                <w:b/>
                <w:sz w:val="20"/>
                <w:szCs w:val="20"/>
              </w:rPr>
              <w:t>Dersin Amacı</w:t>
            </w:r>
          </w:p>
        </w:tc>
        <w:tc>
          <w:tcPr>
            <w:tcW w:w="6893" w:type="dxa"/>
            <w:gridSpan w:val="6"/>
            <w:tcBorders>
              <w:top w:val="single" w:sz="4" w:space="0" w:color="auto"/>
              <w:left w:val="single" w:sz="4" w:space="0" w:color="auto"/>
              <w:bottom w:val="single" w:sz="4" w:space="0" w:color="auto"/>
              <w:right w:val="single" w:sz="4" w:space="0" w:color="auto"/>
            </w:tcBorders>
          </w:tcPr>
          <w:p w:rsidR="007B154B" w:rsidRPr="00E44583" w:rsidRDefault="00A66738" w:rsidP="00D1174F">
            <w:pPr>
              <w:autoSpaceDE w:val="0"/>
              <w:autoSpaceDN w:val="0"/>
              <w:adjustRightInd w:val="0"/>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 xml:space="preserve">Bu derste 19. yüzyılda başlayan ve günümüze kadar devam eden siyasi değişim ve gelişmeler içinde Türkiye’nin siyasetini etkileyen/belirleyen sosyal-ekonomik ve kültürel etkenlerin neler olduğu; siyasal ve toplumsal değişim ve dönüşümlerin nasıl gerçekleştiği hakkında temel bilgiler kazanılmasını </w:t>
            </w:r>
            <w:r w:rsidR="009A1860" w:rsidRPr="00E44583">
              <w:rPr>
                <w:rFonts w:ascii="Times New Roman" w:hAnsi="Times New Roman" w:cs="Times New Roman"/>
                <w:sz w:val="20"/>
                <w:szCs w:val="20"/>
              </w:rPr>
              <w:t>amaçlamaktadır</w:t>
            </w:r>
            <w:r w:rsidRPr="00E44583">
              <w:rPr>
                <w:rFonts w:ascii="Times New Roman" w:hAnsi="Times New Roman" w:cs="Times New Roman"/>
                <w:sz w:val="20"/>
                <w:szCs w:val="20"/>
              </w:rPr>
              <w:t>.</w:t>
            </w:r>
          </w:p>
        </w:tc>
      </w:tr>
      <w:tr w:rsidR="007B154B" w:rsidRPr="00E44583" w:rsidTr="00D1174F">
        <w:tc>
          <w:tcPr>
            <w:tcW w:w="2412" w:type="dxa"/>
            <w:gridSpan w:val="3"/>
            <w:tcBorders>
              <w:top w:val="single" w:sz="4" w:space="0" w:color="auto"/>
              <w:left w:val="single" w:sz="4" w:space="0" w:color="auto"/>
              <w:bottom w:val="single" w:sz="4" w:space="0" w:color="auto"/>
              <w:right w:val="single" w:sz="4" w:space="0" w:color="auto"/>
            </w:tcBorders>
          </w:tcPr>
          <w:p w:rsidR="007B154B" w:rsidRPr="00B90283" w:rsidRDefault="007B154B" w:rsidP="00B90283">
            <w:pPr>
              <w:spacing w:after="0" w:line="240" w:lineRule="auto"/>
              <w:ind w:right="-108"/>
              <w:rPr>
                <w:rFonts w:ascii="Times New Roman" w:hAnsi="Times New Roman" w:cs="Times New Roman"/>
                <w:b/>
                <w:sz w:val="20"/>
                <w:szCs w:val="20"/>
              </w:rPr>
            </w:pPr>
            <w:r w:rsidRPr="00B90283">
              <w:rPr>
                <w:rFonts w:ascii="Times New Roman" w:hAnsi="Times New Roman" w:cs="Times New Roman"/>
                <w:b/>
                <w:sz w:val="20"/>
                <w:szCs w:val="20"/>
              </w:rPr>
              <w:t xml:space="preserve">Dersin Öğrenme </w:t>
            </w:r>
            <w:r w:rsidR="00B90283" w:rsidRPr="00B90283">
              <w:rPr>
                <w:rFonts w:ascii="Times New Roman" w:hAnsi="Times New Roman" w:cs="Times New Roman"/>
                <w:b/>
                <w:sz w:val="20"/>
                <w:szCs w:val="20"/>
              </w:rPr>
              <w:t>Çıktıları</w:t>
            </w:r>
          </w:p>
        </w:tc>
        <w:tc>
          <w:tcPr>
            <w:tcW w:w="6893" w:type="dxa"/>
            <w:gridSpan w:val="6"/>
            <w:tcBorders>
              <w:top w:val="single" w:sz="4" w:space="0" w:color="auto"/>
              <w:left w:val="single" w:sz="4" w:space="0" w:color="auto"/>
              <w:bottom w:val="single" w:sz="4" w:space="0" w:color="auto"/>
              <w:right w:val="single" w:sz="4" w:space="0" w:color="auto"/>
            </w:tcBorders>
          </w:tcPr>
          <w:p w:rsidR="00B90283" w:rsidRPr="00B90283" w:rsidRDefault="00B90283" w:rsidP="00B90283">
            <w:pPr>
              <w:spacing w:after="0"/>
              <w:rPr>
                <w:rFonts w:ascii="Times New Roman" w:hAnsi="Times New Roman" w:cs="Times New Roman"/>
                <w:b/>
                <w:sz w:val="20"/>
                <w:szCs w:val="20"/>
              </w:rPr>
            </w:pPr>
            <w:r w:rsidRPr="00B90283">
              <w:rPr>
                <w:rFonts w:ascii="Times New Roman" w:hAnsi="Times New Roman" w:cs="Times New Roman"/>
                <w:b/>
                <w:sz w:val="20"/>
                <w:szCs w:val="20"/>
              </w:rPr>
              <w:t>Bu dersin sonunda öğrenci;</w:t>
            </w:r>
          </w:p>
          <w:p w:rsidR="007B6401" w:rsidRPr="00B90283" w:rsidRDefault="00B90283"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1.</w:t>
            </w:r>
            <w:r w:rsidR="007B6401" w:rsidRPr="00B90283">
              <w:rPr>
                <w:rFonts w:ascii="Times New Roman" w:hAnsi="Times New Roman" w:cs="Times New Roman"/>
                <w:sz w:val="20"/>
                <w:szCs w:val="20"/>
              </w:rPr>
              <w:t>Türkiye’nin Siyasi tarihini etkileyen önemli olaylar hakkında kronolojik bilgi sahibi olur.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2. Bu dönemdeki siyasal gelişme ve değişmeleri kavrar.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3. Devlet-sivil toplum ilişkisi hakkında bilgi sahibi olur.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4. Asker-siyaset ilişkisi hakkında bilgi sahibi olur.</w:t>
            </w:r>
          </w:p>
          <w:p w:rsidR="007B6401" w:rsidRPr="00B90283" w:rsidRDefault="007B6401" w:rsidP="00B90283">
            <w:pPr>
              <w:autoSpaceDE w:val="0"/>
              <w:autoSpaceDN w:val="0"/>
              <w:adjustRightInd w:val="0"/>
              <w:spacing w:after="0" w:line="240" w:lineRule="auto"/>
              <w:jc w:val="both"/>
              <w:rPr>
                <w:rFonts w:ascii="Times New Roman" w:hAnsi="Times New Roman" w:cs="Times New Roman"/>
                <w:sz w:val="20"/>
                <w:szCs w:val="20"/>
              </w:rPr>
            </w:pPr>
            <w:r w:rsidRPr="00B90283">
              <w:rPr>
                <w:rFonts w:ascii="Times New Roman" w:hAnsi="Times New Roman" w:cs="Times New Roman"/>
                <w:sz w:val="20"/>
                <w:szCs w:val="20"/>
              </w:rPr>
              <w:t>5. Türkiye’deki demokratik kurumların gelişimini kavrar.</w:t>
            </w:r>
          </w:p>
        </w:tc>
      </w:tr>
      <w:tr w:rsidR="00B90283" w:rsidRPr="00E44583" w:rsidTr="00D1174F">
        <w:trPr>
          <w:trHeight w:val="1516"/>
        </w:trPr>
        <w:tc>
          <w:tcPr>
            <w:tcW w:w="2412" w:type="dxa"/>
            <w:gridSpan w:val="3"/>
            <w:tcBorders>
              <w:top w:val="single" w:sz="4" w:space="0" w:color="auto"/>
              <w:left w:val="single" w:sz="4" w:space="0" w:color="auto"/>
              <w:bottom w:val="single" w:sz="4" w:space="0" w:color="auto"/>
              <w:right w:val="single" w:sz="4" w:space="0" w:color="auto"/>
            </w:tcBorders>
          </w:tcPr>
          <w:p w:rsidR="00B90283" w:rsidRPr="00E44583" w:rsidRDefault="00B90283" w:rsidP="00C01723">
            <w:pPr>
              <w:spacing w:after="0" w:line="240" w:lineRule="auto"/>
              <w:rPr>
                <w:rFonts w:ascii="Times New Roman" w:hAnsi="Times New Roman" w:cs="Times New Roman"/>
                <w:sz w:val="20"/>
                <w:szCs w:val="20"/>
              </w:rPr>
            </w:pPr>
            <w:r w:rsidRPr="00E44583">
              <w:rPr>
                <w:rFonts w:ascii="Times New Roman" w:hAnsi="Times New Roman" w:cs="Times New Roman"/>
                <w:b/>
                <w:sz w:val="20"/>
                <w:szCs w:val="20"/>
              </w:rPr>
              <w:t>Dersin İçeriği</w:t>
            </w:r>
          </w:p>
          <w:p w:rsidR="00B90283" w:rsidRPr="00E44583" w:rsidRDefault="00B90283" w:rsidP="00C01723">
            <w:pPr>
              <w:spacing w:after="0" w:line="240" w:lineRule="auto"/>
              <w:rPr>
                <w:rFonts w:ascii="Times New Roman" w:hAnsi="Times New Roman" w:cs="Times New Roman"/>
                <w:sz w:val="20"/>
                <w:szCs w:val="20"/>
              </w:rPr>
            </w:pPr>
          </w:p>
        </w:tc>
        <w:tc>
          <w:tcPr>
            <w:tcW w:w="6893" w:type="dxa"/>
            <w:gridSpan w:val="6"/>
            <w:tcBorders>
              <w:top w:val="single" w:sz="4" w:space="0" w:color="auto"/>
              <w:left w:val="single" w:sz="4" w:space="0" w:color="auto"/>
              <w:bottom w:val="single" w:sz="4" w:space="0" w:color="auto"/>
              <w:right w:val="single" w:sz="4" w:space="0" w:color="auto"/>
            </w:tcBorders>
          </w:tcPr>
          <w:p w:rsidR="00B90283" w:rsidRDefault="00B90283" w:rsidP="00D1174F">
            <w:pPr>
              <w:autoSpaceDE w:val="0"/>
              <w:autoSpaceDN w:val="0"/>
              <w:adjustRightInd w:val="0"/>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Bu derste özellikle 19. yüzyılda başlayan modernleşme hareketleri çerçevesinde Tanzimat Dönemi, I. Meşrutiyet ve II. Meşrutiyet dönemlerinin Türk Siyasal Hayatındaki etkileri incelenerek Türkiye Cumhuriyetinin devraldığı toplumsal ve siyasal miras hakkında incelemelerde bulunulacaktır. Cumhuriyet’in ilanından 1946’ya kadar olan tek parti iktidarı dönemi ve özellikleri ile 1950 yılından sonra çok partili hayata geçişle başlayan siyasal gelişme ve değişimler incelenecektir.</w:t>
            </w:r>
          </w:p>
          <w:p w:rsidR="00D1174F" w:rsidRPr="00E44583" w:rsidRDefault="00D1174F" w:rsidP="00D1174F">
            <w:pPr>
              <w:autoSpaceDE w:val="0"/>
              <w:autoSpaceDN w:val="0"/>
              <w:adjustRightInd w:val="0"/>
              <w:spacing w:after="0" w:line="240" w:lineRule="auto"/>
              <w:jc w:val="both"/>
              <w:rPr>
                <w:rFonts w:ascii="Times New Roman" w:hAnsi="Times New Roman" w:cs="Times New Roman"/>
                <w:sz w:val="20"/>
                <w:szCs w:val="20"/>
              </w:rPr>
            </w:pPr>
          </w:p>
        </w:tc>
      </w:tr>
      <w:tr w:rsidR="00B90283" w:rsidRPr="00E44583" w:rsidTr="00A30AE6">
        <w:trPr>
          <w:trHeight w:val="230"/>
        </w:trPr>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Konular</w:t>
            </w:r>
          </w:p>
        </w:tc>
      </w:tr>
      <w:tr w:rsidR="00B90283" w:rsidRPr="00E44583" w:rsidTr="00D1174F">
        <w:trPr>
          <w:trHeight w:val="243"/>
        </w:trPr>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Program tanıtımı ve dersle ilgili kuralların belirlenmesi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19. yüzyıla girerken Osmanlı’nın toplumsal siyasi yapılanmasına genel bakış</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proofErr w:type="spellStart"/>
            <w:r w:rsidRPr="00E44583">
              <w:rPr>
                <w:rFonts w:ascii="Times New Roman" w:hAnsi="Times New Roman" w:cs="Times New Roman"/>
                <w:sz w:val="20"/>
                <w:szCs w:val="20"/>
              </w:rPr>
              <w:t>Sened</w:t>
            </w:r>
            <w:proofErr w:type="spellEnd"/>
            <w:r w:rsidRPr="00E44583">
              <w:rPr>
                <w:rFonts w:ascii="Times New Roman" w:hAnsi="Times New Roman" w:cs="Times New Roman"/>
                <w:sz w:val="20"/>
                <w:szCs w:val="20"/>
              </w:rPr>
              <w:t>-i İttifak ve siyasi hayata etkileri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 xml:space="preserve">Tanzimat dönemi </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I. Meşrutiyet Dönemi- II. Meşrutiyet Dönemi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II. Meşrutiyet Dönemi (I. Dünya Savaşı)</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D1174F" w:rsidRDefault="00B90283" w:rsidP="00250F30">
            <w:pPr>
              <w:spacing w:after="0" w:line="240" w:lineRule="auto"/>
              <w:jc w:val="center"/>
              <w:rPr>
                <w:rFonts w:ascii="Times New Roman" w:hAnsi="Times New Roman" w:cs="Times New Roman"/>
                <w:b/>
                <w:sz w:val="20"/>
                <w:szCs w:val="20"/>
              </w:rPr>
            </w:pPr>
            <w:r w:rsidRPr="00D1174F">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D1174F" w:rsidRDefault="00B90283" w:rsidP="00426B7A">
            <w:pPr>
              <w:tabs>
                <w:tab w:val="left" w:pos="4429"/>
              </w:tabs>
              <w:spacing w:after="0" w:line="240" w:lineRule="auto"/>
              <w:rPr>
                <w:rFonts w:ascii="Times New Roman" w:hAnsi="Times New Roman" w:cs="Times New Roman"/>
                <w:b/>
                <w:sz w:val="20"/>
                <w:szCs w:val="20"/>
              </w:rPr>
            </w:pPr>
            <w:r w:rsidRPr="00D1174F">
              <w:rPr>
                <w:rFonts w:ascii="Times New Roman" w:hAnsi="Times New Roman" w:cs="Times New Roman"/>
                <w:b/>
                <w:sz w:val="20"/>
                <w:szCs w:val="20"/>
              </w:rPr>
              <w:t>Ara</w:t>
            </w:r>
            <w:r w:rsidR="00D1174F" w:rsidRPr="00D1174F">
              <w:rPr>
                <w:rFonts w:ascii="Times New Roman" w:hAnsi="Times New Roman" w:cs="Times New Roman"/>
                <w:b/>
                <w:sz w:val="20"/>
                <w:szCs w:val="20"/>
              </w:rPr>
              <w:t xml:space="preserve"> S</w:t>
            </w:r>
            <w:r w:rsidRPr="00D1174F">
              <w:rPr>
                <w:rFonts w:ascii="Times New Roman" w:hAnsi="Times New Roman" w:cs="Times New Roman"/>
                <w:b/>
                <w:sz w:val="20"/>
                <w:szCs w:val="20"/>
              </w:rPr>
              <w:t>ınav</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Cumhuriyetin ilanı ve 1950 tarihine kadar Tek Parti Dönemi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Demokrat Parti Dönemi ve 27 Mayıs ihtilali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Adalet Partisi dönemi ve 12 Mart Muhtırası ve 12 Eylül İhtilali</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 xml:space="preserve">12 Eylül ihtilali sonrası siyasi yapılanmalar 28 Şubat </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28 Şubat sonrası siyasi yapılanma</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Materyal sunumu</w:t>
            </w:r>
          </w:p>
        </w:tc>
      </w:tr>
      <w:tr w:rsidR="00B90283" w:rsidRPr="00E44583" w:rsidTr="00D1174F">
        <w:tc>
          <w:tcPr>
            <w:tcW w:w="1209" w:type="dxa"/>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sz w:val="20"/>
                <w:szCs w:val="20"/>
              </w:rPr>
            </w:pPr>
            <w:r w:rsidRPr="00E44583">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B90283" w:rsidRPr="00E44583" w:rsidRDefault="00B90283" w:rsidP="00426B7A">
            <w:pPr>
              <w:tabs>
                <w:tab w:val="left" w:pos="4429"/>
              </w:tabs>
              <w:spacing w:after="0" w:line="240" w:lineRule="auto"/>
              <w:rPr>
                <w:rFonts w:ascii="Times New Roman" w:hAnsi="Times New Roman" w:cs="Times New Roman"/>
                <w:sz w:val="20"/>
                <w:szCs w:val="20"/>
              </w:rPr>
            </w:pPr>
            <w:r w:rsidRPr="00E44583">
              <w:rPr>
                <w:rFonts w:ascii="Times New Roman" w:hAnsi="Times New Roman" w:cs="Times New Roman"/>
                <w:sz w:val="20"/>
                <w:szCs w:val="20"/>
              </w:rPr>
              <w:t>Genel değerlendirme</w:t>
            </w:r>
          </w:p>
        </w:tc>
      </w:tr>
      <w:tr w:rsidR="00B90283" w:rsidRPr="00E44583" w:rsidTr="00A30AE6">
        <w:trPr>
          <w:trHeight w:val="168"/>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bCs/>
                <w:sz w:val="20"/>
                <w:szCs w:val="20"/>
              </w:rPr>
              <w:t>Genel Yeterlilikler</w:t>
            </w:r>
          </w:p>
        </w:tc>
      </w:tr>
      <w:tr w:rsidR="00B90283" w:rsidRPr="00E44583" w:rsidTr="00D1174F">
        <w:trPr>
          <w:trHeight w:val="467"/>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8E4968">
            <w:pPr>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Türkiye’deki yapısal ve güncel siyasal-toplumsal sorunları değerlendirebilme ve bunlarla ilgili analitik sonuçlara ulaşabilme yeterliliği kazanır.</w:t>
            </w:r>
          </w:p>
        </w:tc>
      </w:tr>
      <w:tr w:rsidR="00B90283" w:rsidRPr="00E44583" w:rsidTr="00A30AE6">
        <w:trPr>
          <w:trHeight w:val="165"/>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Kaynaklar</w:t>
            </w:r>
          </w:p>
        </w:tc>
      </w:tr>
      <w:tr w:rsidR="00B90283" w:rsidRPr="00E44583" w:rsidTr="00D1174F">
        <w:trPr>
          <w:trHeight w:val="509"/>
        </w:trPr>
        <w:tc>
          <w:tcPr>
            <w:tcW w:w="9305" w:type="dxa"/>
            <w:gridSpan w:val="9"/>
            <w:tcBorders>
              <w:top w:val="single" w:sz="4" w:space="0" w:color="auto"/>
              <w:left w:val="single" w:sz="4" w:space="0" w:color="auto"/>
              <w:bottom w:val="single" w:sz="4" w:space="0" w:color="auto"/>
              <w:right w:val="single" w:sz="4" w:space="0" w:color="auto"/>
            </w:tcBorders>
          </w:tcPr>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Ateş, Toktamış. (1997). </w:t>
            </w:r>
            <w:r w:rsidRPr="00D1174F">
              <w:rPr>
                <w:rFonts w:ascii="Times New Roman" w:hAnsi="Times New Roman" w:cs="Times New Roman"/>
                <w:i/>
                <w:sz w:val="20"/>
                <w:szCs w:val="20"/>
              </w:rPr>
              <w:t xml:space="preserve">Siyasal Tarih. </w:t>
            </w:r>
            <w:r w:rsidRPr="00E44583">
              <w:rPr>
                <w:rFonts w:ascii="Times New Roman" w:hAnsi="Times New Roman" w:cs="Times New Roman"/>
                <w:sz w:val="20"/>
                <w:szCs w:val="20"/>
              </w:rPr>
              <w:t>İstanbul: Der Yayınevi.</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Belge, M. (2002). “Mustafa Kemal ve Kemalizm.” </w:t>
            </w:r>
            <w:r w:rsidRPr="00D1174F">
              <w:rPr>
                <w:rFonts w:ascii="Times New Roman" w:hAnsi="Times New Roman" w:cs="Times New Roman"/>
                <w:i/>
                <w:sz w:val="20"/>
                <w:szCs w:val="20"/>
              </w:rPr>
              <w:t>Modern Türkiye’de Siyasi Düşünce: Kemalizm</w:t>
            </w:r>
            <w:r w:rsidRPr="00E44583">
              <w:rPr>
                <w:rFonts w:ascii="Times New Roman" w:hAnsi="Times New Roman" w:cs="Times New Roman"/>
                <w:sz w:val="20"/>
                <w:szCs w:val="20"/>
              </w:rPr>
              <w:t>, İstanbul: İletişim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proofErr w:type="spellStart"/>
            <w:r w:rsidRPr="00E44583">
              <w:rPr>
                <w:rFonts w:ascii="Times New Roman" w:hAnsi="Times New Roman" w:cs="Times New Roman"/>
                <w:sz w:val="20"/>
                <w:szCs w:val="20"/>
              </w:rPr>
              <w:t>Feroz</w:t>
            </w:r>
            <w:proofErr w:type="spellEnd"/>
            <w:r w:rsidRPr="00E44583">
              <w:rPr>
                <w:rFonts w:ascii="Times New Roman" w:hAnsi="Times New Roman" w:cs="Times New Roman"/>
                <w:sz w:val="20"/>
                <w:szCs w:val="20"/>
              </w:rPr>
              <w:t xml:space="preserve">, A. (1994). </w:t>
            </w:r>
            <w:r w:rsidRPr="00D1174F">
              <w:rPr>
                <w:rFonts w:ascii="Times New Roman" w:hAnsi="Times New Roman" w:cs="Times New Roman"/>
                <w:i/>
                <w:sz w:val="20"/>
                <w:szCs w:val="20"/>
              </w:rPr>
              <w:t>Demokrasi Sürecinde Türkiye 1945-1980,</w:t>
            </w:r>
            <w:r w:rsidRPr="00E44583">
              <w:rPr>
                <w:rFonts w:ascii="Times New Roman" w:hAnsi="Times New Roman" w:cs="Times New Roman"/>
                <w:sz w:val="20"/>
                <w:szCs w:val="20"/>
              </w:rPr>
              <w:t xml:space="preserve"> İstanbul: </w:t>
            </w:r>
            <w:proofErr w:type="spellStart"/>
            <w:r w:rsidRPr="00E44583">
              <w:rPr>
                <w:rFonts w:ascii="Times New Roman" w:hAnsi="Times New Roman" w:cs="Times New Roman"/>
                <w:sz w:val="20"/>
                <w:szCs w:val="20"/>
              </w:rPr>
              <w:t>Hil</w:t>
            </w:r>
            <w:proofErr w:type="spellEnd"/>
            <w:r w:rsidRPr="00E44583">
              <w:rPr>
                <w:rFonts w:ascii="Times New Roman" w:hAnsi="Times New Roman" w:cs="Times New Roman"/>
                <w:sz w:val="20"/>
                <w:szCs w:val="20"/>
              </w:rPr>
              <w:t xml:space="preserve">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Kalaycıoğlu, E. Sarıbay, A. Y. (1996). “Tanzimat, Modernleşme Arayışı ve Siyasal Değişme”  </w:t>
            </w:r>
            <w:r w:rsidRPr="00D1174F">
              <w:rPr>
                <w:rFonts w:ascii="Times New Roman" w:hAnsi="Times New Roman" w:cs="Times New Roman"/>
                <w:i/>
                <w:sz w:val="20"/>
                <w:szCs w:val="20"/>
              </w:rPr>
              <w:t>Türkiye’de Siyaset: Süreklilik ve Değişim</w:t>
            </w:r>
            <w:r w:rsidRPr="00E44583">
              <w:rPr>
                <w:rFonts w:ascii="Times New Roman" w:hAnsi="Times New Roman" w:cs="Times New Roman"/>
                <w:sz w:val="20"/>
                <w:szCs w:val="20"/>
              </w:rPr>
              <w:t>, İstanbul: Der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r w:rsidRPr="00E44583">
              <w:rPr>
                <w:rFonts w:ascii="Times New Roman" w:hAnsi="Times New Roman" w:cs="Times New Roman"/>
                <w:sz w:val="20"/>
                <w:szCs w:val="20"/>
              </w:rPr>
              <w:t xml:space="preserve">Mardin, Ş. (1996). “Türk Siyasasını Açıklayabilecek Bir Anahtar: Merkez Çevre İlişkileri.” </w:t>
            </w:r>
            <w:r w:rsidRPr="00D1174F">
              <w:rPr>
                <w:rFonts w:ascii="Times New Roman" w:hAnsi="Times New Roman" w:cs="Times New Roman"/>
                <w:i/>
                <w:sz w:val="20"/>
                <w:szCs w:val="20"/>
              </w:rPr>
              <w:t>Türkiye’de Siyaset: Süreklilik ve Değişim.</w:t>
            </w:r>
            <w:r w:rsidRPr="00E44583">
              <w:rPr>
                <w:rFonts w:ascii="Times New Roman" w:hAnsi="Times New Roman" w:cs="Times New Roman"/>
                <w:sz w:val="20"/>
                <w:szCs w:val="20"/>
              </w:rPr>
              <w:t xml:space="preserve"> İstanbul: Der Yayınları.</w:t>
            </w:r>
          </w:p>
          <w:p w:rsidR="00D1174F" w:rsidRPr="00E44583" w:rsidRDefault="00D1174F" w:rsidP="00426B7A">
            <w:pPr>
              <w:autoSpaceDE w:val="0"/>
              <w:autoSpaceDN w:val="0"/>
              <w:adjustRightInd w:val="0"/>
              <w:spacing w:after="0" w:line="240" w:lineRule="auto"/>
              <w:ind w:left="709" w:hanging="709"/>
              <w:jc w:val="both"/>
              <w:rPr>
                <w:rFonts w:ascii="Times New Roman" w:hAnsi="Times New Roman" w:cs="Times New Roman"/>
                <w:sz w:val="20"/>
                <w:szCs w:val="20"/>
              </w:rPr>
            </w:pPr>
            <w:proofErr w:type="spellStart"/>
            <w:r w:rsidRPr="00E44583">
              <w:rPr>
                <w:rFonts w:ascii="Times New Roman" w:hAnsi="Times New Roman" w:cs="Times New Roman"/>
                <w:sz w:val="20"/>
                <w:szCs w:val="20"/>
              </w:rPr>
              <w:t>Zürcher</w:t>
            </w:r>
            <w:proofErr w:type="spellEnd"/>
            <w:r w:rsidRPr="00E44583">
              <w:rPr>
                <w:rFonts w:ascii="Times New Roman" w:hAnsi="Times New Roman" w:cs="Times New Roman"/>
                <w:sz w:val="20"/>
                <w:szCs w:val="20"/>
              </w:rPr>
              <w:t xml:space="preserve">, E. J. (2004). </w:t>
            </w:r>
            <w:r w:rsidRPr="004E1DF5">
              <w:rPr>
                <w:rFonts w:ascii="Times New Roman" w:hAnsi="Times New Roman" w:cs="Times New Roman"/>
                <w:i/>
                <w:sz w:val="20"/>
                <w:szCs w:val="20"/>
              </w:rPr>
              <w:t>Modernleşen Türkiye’nin Tarihi,</w:t>
            </w:r>
            <w:r w:rsidRPr="00E44583">
              <w:rPr>
                <w:rFonts w:ascii="Times New Roman" w:hAnsi="Times New Roman" w:cs="Times New Roman"/>
                <w:sz w:val="20"/>
                <w:szCs w:val="20"/>
              </w:rPr>
              <w:t xml:space="preserve"> İstanbul: İletişim Yayınları.</w:t>
            </w:r>
          </w:p>
          <w:p w:rsidR="00B90283" w:rsidRDefault="00B90283" w:rsidP="00426B7A">
            <w:pPr>
              <w:spacing w:after="0" w:line="240" w:lineRule="auto"/>
              <w:jc w:val="both"/>
              <w:rPr>
                <w:rFonts w:ascii="Times New Roman" w:hAnsi="Times New Roman" w:cs="Times New Roman"/>
                <w:sz w:val="20"/>
                <w:szCs w:val="20"/>
              </w:rPr>
            </w:pPr>
            <w:r w:rsidRPr="00E44583">
              <w:rPr>
                <w:rFonts w:ascii="Times New Roman" w:hAnsi="Times New Roman" w:cs="Times New Roman"/>
                <w:sz w:val="20"/>
                <w:szCs w:val="20"/>
              </w:rPr>
              <w:t xml:space="preserve">Timur, T. (2001). </w:t>
            </w:r>
            <w:r w:rsidRPr="00D1174F">
              <w:rPr>
                <w:rFonts w:ascii="Times New Roman" w:hAnsi="Times New Roman" w:cs="Times New Roman"/>
                <w:i/>
                <w:sz w:val="20"/>
                <w:szCs w:val="20"/>
              </w:rPr>
              <w:t>Türk Devrimi ve Sonrası.</w:t>
            </w:r>
            <w:r w:rsidRPr="00E44583">
              <w:rPr>
                <w:rFonts w:ascii="Times New Roman" w:hAnsi="Times New Roman" w:cs="Times New Roman"/>
                <w:sz w:val="20"/>
                <w:szCs w:val="20"/>
              </w:rPr>
              <w:t xml:space="preserve"> Ankara: İmge Kitabevi.</w:t>
            </w:r>
          </w:p>
          <w:p w:rsidR="00D1174F" w:rsidRPr="00E44583" w:rsidRDefault="00D1174F" w:rsidP="00426B7A">
            <w:pPr>
              <w:spacing w:after="0" w:line="240" w:lineRule="auto"/>
              <w:jc w:val="both"/>
              <w:rPr>
                <w:rFonts w:ascii="Times New Roman" w:hAnsi="Times New Roman" w:cs="Times New Roman"/>
                <w:sz w:val="20"/>
                <w:szCs w:val="20"/>
              </w:rPr>
            </w:pPr>
          </w:p>
        </w:tc>
      </w:tr>
      <w:tr w:rsidR="00B90283" w:rsidRPr="00E44583" w:rsidTr="00D1174F">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jc w:val="center"/>
              <w:rPr>
                <w:rFonts w:ascii="Times New Roman" w:hAnsi="Times New Roman" w:cs="Times New Roman"/>
                <w:b/>
                <w:sz w:val="20"/>
                <w:szCs w:val="20"/>
              </w:rPr>
            </w:pPr>
            <w:r w:rsidRPr="00E44583">
              <w:rPr>
                <w:rFonts w:ascii="Times New Roman" w:hAnsi="Times New Roman" w:cs="Times New Roman"/>
                <w:b/>
                <w:sz w:val="20"/>
                <w:szCs w:val="20"/>
              </w:rPr>
              <w:t>Değerlendirme Sistemi</w:t>
            </w:r>
          </w:p>
        </w:tc>
      </w:tr>
      <w:tr w:rsidR="00B90283" w:rsidRPr="00E44583" w:rsidTr="00A30AE6">
        <w:trPr>
          <w:trHeight w:val="127"/>
        </w:trPr>
        <w:tc>
          <w:tcPr>
            <w:tcW w:w="9305" w:type="dxa"/>
            <w:gridSpan w:val="9"/>
            <w:tcBorders>
              <w:top w:val="single" w:sz="4" w:space="0" w:color="auto"/>
              <w:left w:val="single" w:sz="4" w:space="0" w:color="auto"/>
              <w:bottom w:val="single" w:sz="4" w:space="0" w:color="auto"/>
              <w:right w:val="single" w:sz="4" w:space="0" w:color="auto"/>
            </w:tcBorders>
          </w:tcPr>
          <w:p w:rsidR="00B90283" w:rsidRPr="00E44583" w:rsidRDefault="00B90283" w:rsidP="00250F30">
            <w:pPr>
              <w:spacing w:after="0" w:line="240" w:lineRule="auto"/>
              <w:rPr>
                <w:rFonts w:ascii="Times New Roman" w:hAnsi="Times New Roman" w:cs="Times New Roman"/>
                <w:b/>
                <w:bCs/>
                <w:sz w:val="20"/>
                <w:szCs w:val="20"/>
              </w:rPr>
            </w:pPr>
            <w:r w:rsidRPr="00E44583">
              <w:rPr>
                <w:rStyle w:val="Gl"/>
                <w:rFonts w:ascii="Times New Roman" w:hAnsi="Times New Roman" w:cs="Times New Roman"/>
                <w:sz w:val="20"/>
                <w:szCs w:val="20"/>
              </w:rPr>
              <w:t>Ara sınav: % 40          Final: % 60</w:t>
            </w:r>
          </w:p>
        </w:tc>
      </w:tr>
    </w:tbl>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D1174F" w:rsidRPr="00E44583" w:rsidTr="001F11A8">
        <w:trPr>
          <w:trHeight w:val="312"/>
        </w:trPr>
        <w:tc>
          <w:tcPr>
            <w:tcW w:w="0" w:type="auto"/>
            <w:gridSpan w:val="19"/>
            <w:vAlign w:val="center"/>
          </w:tcPr>
          <w:p w:rsidR="00D1174F" w:rsidRPr="00E44583" w:rsidRDefault="00D1174F" w:rsidP="00250F30">
            <w:pPr>
              <w:jc w:val="center"/>
              <w:rPr>
                <w:rFonts w:ascii="Times New Roman" w:hAnsi="Times New Roman" w:cs="Times New Roman"/>
                <w:b/>
                <w:sz w:val="20"/>
                <w:szCs w:val="20"/>
              </w:rPr>
            </w:pPr>
            <w:r w:rsidRPr="00E44583">
              <w:rPr>
                <w:rFonts w:ascii="Times New Roman" w:hAnsi="Times New Roman" w:cs="Times New Roman"/>
                <w:b/>
                <w:sz w:val="20"/>
                <w:szCs w:val="20"/>
              </w:rPr>
              <w:lastRenderedPageBreak/>
              <w:t xml:space="preserve">PROGRAM ÖĞRENME ÇIKTILARI İLE </w:t>
            </w:r>
          </w:p>
          <w:p w:rsidR="00D1174F" w:rsidRPr="00E44583" w:rsidRDefault="00D1174F" w:rsidP="00250F30">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DERS ÖĞRENİM KAZANIMLARI İLİŞKİSİ TABLOSU</w:t>
            </w:r>
          </w:p>
        </w:tc>
      </w:tr>
      <w:tr w:rsidR="00D1174F" w:rsidRPr="00E44583" w:rsidTr="00A30AE6">
        <w:trPr>
          <w:trHeight w:val="312"/>
        </w:trPr>
        <w:tc>
          <w:tcPr>
            <w:tcW w:w="0" w:type="auto"/>
            <w:vAlign w:val="center"/>
          </w:tcPr>
          <w:p w:rsidR="00D1174F" w:rsidRPr="00E44583" w:rsidRDefault="00D1174F" w:rsidP="00250F30">
            <w:pPr>
              <w:ind w:left="-57" w:right="-57"/>
              <w:jc w:val="center"/>
              <w:rPr>
                <w:rFonts w:ascii="Times New Roman" w:hAnsi="Times New Roman" w:cs="Times New Roman"/>
                <w:b/>
                <w:sz w:val="20"/>
                <w:szCs w:val="20"/>
              </w:rPr>
            </w:pPr>
          </w:p>
        </w:tc>
        <w:tc>
          <w:tcPr>
            <w:tcW w:w="719"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1</w:t>
            </w:r>
          </w:p>
        </w:tc>
        <w:tc>
          <w:tcPr>
            <w:tcW w:w="584"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2</w:t>
            </w:r>
          </w:p>
        </w:tc>
        <w:tc>
          <w:tcPr>
            <w:tcW w:w="648"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3</w:t>
            </w:r>
          </w:p>
        </w:tc>
        <w:tc>
          <w:tcPr>
            <w:tcW w:w="583"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4</w:t>
            </w:r>
          </w:p>
        </w:tc>
        <w:tc>
          <w:tcPr>
            <w:tcW w:w="562"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5</w:t>
            </w:r>
          </w:p>
        </w:tc>
        <w:tc>
          <w:tcPr>
            <w:tcW w:w="563"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 6</w:t>
            </w:r>
          </w:p>
        </w:tc>
        <w:tc>
          <w:tcPr>
            <w:tcW w:w="541" w:type="dxa"/>
            <w:gridSpan w:val="2"/>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7</w:t>
            </w:r>
          </w:p>
        </w:tc>
        <w:tc>
          <w:tcPr>
            <w:tcW w:w="563"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8</w:t>
            </w:r>
          </w:p>
        </w:tc>
        <w:tc>
          <w:tcPr>
            <w:tcW w:w="562" w:type="dxa"/>
            <w:vAlign w:val="center"/>
          </w:tcPr>
          <w:p w:rsidR="00D1174F"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 xml:space="preserve">PÇ </w:t>
            </w:r>
          </w:p>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9</w:t>
            </w:r>
          </w:p>
        </w:tc>
        <w:tc>
          <w:tcPr>
            <w:tcW w:w="543" w:type="dxa"/>
            <w:gridSpan w:val="2"/>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10</w:t>
            </w:r>
          </w:p>
        </w:tc>
        <w:tc>
          <w:tcPr>
            <w:tcW w:w="562"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11</w:t>
            </w:r>
          </w:p>
        </w:tc>
        <w:tc>
          <w:tcPr>
            <w:tcW w:w="563"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12</w:t>
            </w:r>
          </w:p>
        </w:tc>
        <w:tc>
          <w:tcPr>
            <w:tcW w:w="541" w:type="dxa"/>
            <w:gridSpan w:val="2"/>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13</w:t>
            </w:r>
          </w:p>
        </w:tc>
        <w:tc>
          <w:tcPr>
            <w:tcW w:w="563"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14</w:t>
            </w:r>
          </w:p>
        </w:tc>
        <w:tc>
          <w:tcPr>
            <w:tcW w:w="563" w:type="dxa"/>
            <w:vAlign w:val="center"/>
          </w:tcPr>
          <w:p w:rsidR="00D1174F" w:rsidRPr="00E44583" w:rsidRDefault="00D1174F" w:rsidP="00D1174F">
            <w:pPr>
              <w:ind w:left="-57" w:right="-57"/>
              <w:jc w:val="center"/>
              <w:rPr>
                <w:rFonts w:ascii="Times New Roman" w:hAnsi="Times New Roman" w:cs="Times New Roman"/>
                <w:b/>
                <w:sz w:val="20"/>
                <w:szCs w:val="20"/>
              </w:rPr>
            </w:pPr>
            <w:r w:rsidRPr="00E44583">
              <w:rPr>
                <w:rFonts w:ascii="Times New Roman" w:hAnsi="Times New Roman" w:cs="Times New Roman"/>
                <w:b/>
                <w:sz w:val="20"/>
                <w:szCs w:val="20"/>
              </w:rPr>
              <w:t>PÇ 15</w:t>
            </w:r>
          </w:p>
        </w:tc>
      </w:tr>
      <w:tr w:rsidR="00D1174F" w:rsidRPr="00E44583" w:rsidTr="00A30AE6">
        <w:trPr>
          <w:trHeight w:val="300"/>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ÖK1</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12"/>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ÖK2</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12"/>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ÖK3</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12"/>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ÖK4</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D1174F" w:rsidRPr="00E44583" w:rsidTr="00A30AE6">
        <w:trPr>
          <w:trHeight w:val="300"/>
        </w:trPr>
        <w:tc>
          <w:tcPr>
            <w:tcW w:w="0" w:type="auto"/>
          </w:tcPr>
          <w:p w:rsidR="00D1174F" w:rsidRPr="00E44583" w:rsidRDefault="00D1174F" w:rsidP="00250F30">
            <w:pPr>
              <w:rPr>
                <w:rFonts w:ascii="Times New Roman" w:hAnsi="Times New Roman" w:cs="Times New Roman"/>
                <w:b/>
                <w:sz w:val="20"/>
                <w:szCs w:val="20"/>
              </w:rPr>
            </w:pPr>
            <w:r w:rsidRPr="00E44583">
              <w:rPr>
                <w:rFonts w:ascii="Times New Roman" w:hAnsi="Times New Roman" w:cs="Times New Roman"/>
                <w:b/>
                <w:sz w:val="20"/>
                <w:szCs w:val="20"/>
              </w:rPr>
              <w:t>ÖK5</w:t>
            </w:r>
          </w:p>
        </w:tc>
        <w:tc>
          <w:tcPr>
            <w:tcW w:w="719"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584"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648"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8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5</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43"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2"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541" w:type="dxa"/>
            <w:gridSpan w:val="2"/>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563" w:type="dxa"/>
            <w:vAlign w:val="center"/>
          </w:tcPr>
          <w:p w:rsidR="00D1174F" w:rsidRPr="00E44583" w:rsidRDefault="00D1174F" w:rsidP="00D1174F">
            <w:pPr>
              <w:jc w:val="center"/>
              <w:rPr>
                <w:rFonts w:ascii="Times New Roman" w:hAnsi="Times New Roman" w:cs="Times New Roman"/>
                <w:sz w:val="20"/>
                <w:szCs w:val="20"/>
              </w:rPr>
            </w:pPr>
            <w:r w:rsidRPr="00E44583">
              <w:rPr>
                <w:rFonts w:ascii="Times New Roman" w:hAnsi="Times New Roman" w:cs="Times New Roman"/>
                <w:sz w:val="20"/>
                <w:szCs w:val="20"/>
              </w:rPr>
              <w:t>1</w:t>
            </w:r>
          </w:p>
        </w:tc>
      </w:tr>
      <w:tr w:rsidR="007B154B" w:rsidRPr="00E44583" w:rsidTr="00250F30">
        <w:trPr>
          <w:trHeight w:val="312"/>
        </w:trPr>
        <w:tc>
          <w:tcPr>
            <w:tcW w:w="0" w:type="auto"/>
            <w:gridSpan w:val="19"/>
            <w:vAlign w:val="center"/>
          </w:tcPr>
          <w:p w:rsidR="007B154B" w:rsidRPr="00E44583" w:rsidRDefault="007B154B" w:rsidP="00250F30">
            <w:pPr>
              <w:spacing w:before="120" w:after="120"/>
              <w:jc w:val="center"/>
              <w:rPr>
                <w:rFonts w:ascii="Times New Roman" w:hAnsi="Times New Roman" w:cs="Times New Roman"/>
                <w:sz w:val="20"/>
                <w:szCs w:val="20"/>
              </w:rPr>
            </w:pPr>
            <w:r w:rsidRPr="00E44583">
              <w:rPr>
                <w:rFonts w:ascii="Times New Roman" w:hAnsi="Times New Roman" w:cs="Times New Roman"/>
                <w:b/>
                <w:sz w:val="20"/>
                <w:szCs w:val="20"/>
              </w:rPr>
              <w:t>ÖK: Öğrenme Kazanımları    PÇ: Program Çıktıları</w:t>
            </w:r>
          </w:p>
        </w:tc>
      </w:tr>
      <w:tr w:rsidR="007B154B" w:rsidRPr="00E44583" w:rsidTr="00A30AE6">
        <w:trPr>
          <w:trHeight w:val="312"/>
        </w:trPr>
        <w:tc>
          <w:tcPr>
            <w:tcW w:w="1347" w:type="dxa"/>
            <w:gridSpan w:val="2"/>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Katkı Düzeyi</w:t>
            </w:r>
          </w:p>
        </w:tc>
        <w:tc>
          <w:tcPr>
            <w:tcW w:w="1815" w:type="dxa"/>
            <w:gridSpan w:val="3"/>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1 Çok Düşük</w:t>
            </w:r>
          </w:p>
        </w:tc>
        <w:tc>
          <w:tcPr>
            <w:tcW w:w="1523" w:type="dxa"/>
            <w:gridSpan w:val="3"/>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2 Düşük</w:t>
            </w:r>
          </w:p>
        </w:tc>
        <w:tc>
          <w:tcPr>
            <w:tcW w:w="1522" w:type="dxa"/>
            <w:gridSpan w:val="4"/>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3 Orta</w:t>
            </w:r>
          </w:p>
        </w:tc>
        <w:tc>
          <w:tcPr>
            <w:tcW w:w="1521" w:type="dxa"/>
            <w:gridSpan w:val="4"/>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4 Yüksek</w:t>
            </w:r>
          </w:p>
        </w:tc>
        <w:tc>
          <w:tcPr>
            <w:tcW w:w="1560" w:type="dxa"/>
            <w:gridSpan w:val="3"/>
            <w:vAlign w:val="center"/>
          </w:tcPr>
          <w:p w:rsidR="007B154B" w:rsidRPr="00E44583" w:rsidRDefault="007B154B" w:rsidP="00D1174F">
            <w:pPr>
              <w:jc w:val="center"/>
              <w:rPr>
                <w:rFonts w:ascii="Times New Roman" w:hAnsi="Times New Roman" w:cs="Times New Roman"/>
                <w:sz w:val="20"/>
                <w:szCs w:val="20"/>
              </w:rPr>
            </w:pPr>
            <w:r w:rsidRPr="00E44583">
              <w:rPr>
                <w:rFonts w:ascii="Times New Roman" w:hAnsi="Times New Roman" w:cs="Times New Roman"/>
                <w:b/>
                <w:sz w:val="20"/>
                <w:szCs w:val="20"/>
              </w:rPr>
              <w:t>5 Çok Yüksek</w:t>
            </w:r>
          </w:p>
        </w:tc>
      </w:tr>
    </w:tbl>
    <w:p w:rsidR="007B154B" w:rsidRPr="00E44583" w:rsidRDefault="007B154B" w:rsidP="007B154B">
      <w:pPr>
        <w:rPr>
          <w:rFonts w:ascii="Times New Roman" w:hAnsi="Times New Roman" w:cs="Times New Roman"/>
          <w:sz w:val="20"/>
          <w:szCs w:val="20"/>
        </w:rPr>
      </w:pPr>
    </w:p>
    <w:p w:rsidR="007B154B" w:rsidRPr="00E44583" w:rsidRDefault="007B154B" w:rsidP="007B154B">
      <w:pPr>
        <w:tabs>
          <w:tab w:val="left" w:pos="3306"/>
        </w:tabs>
        <w:jc w:val="center"/>
        <w:rPr>
          <w:rFonts w:ascii="Times New Roman" w:hAnsi="Times New Roman" w:cs="Times New Roman"/>
          <w:b/>
          <w:sz w:val="20"/>
          <w:szCs w:val="20"/>
        </w:rPr>
      </w:pPr>
      <w:r w:rsidRPr="00E44583">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0351C2" w:rsidRPr="00E44583" w:rsidTr="00A30AE6">
        <w:trPr>
          <w:trHeight w:val="400"/>
        </w:trPr>
        <w:tc>
          <w:tcPr>
            <w:tcW w:w="2140" w:type="dxa"/>
            <w:vAlign w:val="center"/>
          </w:tcPr>
          <w:p w:rsidR="000351C2" w:rsidRPr="00E44583" w:rsidRDefault="000351C2" w:rsidP="00A30AE6">
            <w:pPr>
              <w:rPr>
                <w:rFonts w:ascii="Times New Roman" w:hAnsi="Times New Roman" w:cs="Times New Roman"/>
                <w:b/>
                <w:sz w:val="20"/>
                <w:szCs w:val="20"/>
              </w:rPr>
            </w:pPr>
            <w:r w:rsidRPr="00E44583">
              <w:rPr>
                <w:rFonts w:ascii="Times New Roman" w:hAnsi="Times New Roman" w:cs="Times New Roman"/>
                <w:b/>
                <w:sz w:val="20"/>
                <w:szCs w:val="20"/>
              </w:rPr>
              <w:t>Ders</w:t>
            </w:r>
            <w:r w:rsidR="00A30AE6">
              <w:rPr>
                <w:rFonts w:ascii="Times New Roman" w:hAnsi="Times New Roman" w:cs="Times New Roman"/>
                <w:b/>
                <w:sz w:val="20"/>
                <w:szCs w:val="20"/>
              </w:rPr>
              <w:t>in Adı</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PÇ2</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PÇ3</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PÇ4</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PÇ5</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PÇ6</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PÇ7</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PÇ8</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PÇ9</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PÇ10</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PÇ11</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PÇ12</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PÇ13</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PÇ14</w:t>
            </w:r>
          </w:p>
        </w:tc>
        <w:tc>
          <w:tcPr>
            <w:tcW w:w="476" w:type="dxa"/>
          </w:tcPr>
          <w:p w:rsidR="000351C2" w:rsidRPr="00E44583" w:rsidRDefault="000351C2" w:rsidP="00A30AE6">
            <w:pPr>
              <w:ind w:left="-57"/>
              <w:jc w:val="center"/>
              <w:rPr>
                <w:rFonts w:ascii="Times New Roman" w:hAnsi="Times New Roman" w:cs="Times New Roman"/>
                <w:b/>
                <w:sz w:val="20"/>
                <w:szCs w:val="20"/>
              </w:rPr>
            </w:pPr>
            <w:r w:rsidRPr="00E44583">
              <w:rPr>
                <w:rFonts w:ascii="Times New Roman" w:hAnsi="Times New Roman" w:cs="Times New Roman"/>
                <w:b/>
                <w:sz w:val="20"/>
                <w:szCs w:val="20"/>
              </w:rPr>
              <w:t>PÇ15</w:t>
            </w:r>
          </w:p>
        </w:tc>
      </w:tr>
      <w:tr w:rsidR="000351C2" w:rsidRPr="00E44583" w:rsidTr="00A30AE6">
        <w:trPr>
          <w:trHeight w:val="314"/>
        </w:trPr>
        <w:tc>
          <w:tcPr>
            <w:tcW w:w="2140" w:type="dxa"/>
            <w:vAlign w:val="center"/>
          </w:tcPr>
          <w:p w:rsidR="000351C2" w:rsidRPr="00E44583" w:rsidRDefault="0020106C" w:rsidP="00A30AE6">
            <w:pPr>
              <w:rPr>
                <w:rFonts w:ascii="Times New Roman" w:hAnsi="Times New Roman" w:cs="Times New Roman"/>
                <w:sz w:val="20"/>
                <w:szCs w:val="20"/>
              </w:rPr>
            </w:pPr>
            <w:r w:rsidRPr="00E44583">
              <w:rPr>
                <w:rFonts w:ascii="Times New Roman" w:hAnsi="Times New Roman" w:cs="Times New Roman"/>
                <w:sz w:val="20"/>
                <w:szCs w:val="20"/>
              </w:rPr>
              <w:t>Türk Siyasal Hayatı</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4</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3</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2</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c>
          <w:tcPr>
            <w:tcW w:w="476" w:type="dxa"/>
            <w:vAlign w:val="center"/>
          </w:tcPr>
          <w:p w:rsidR="000351C2" w:rsidRPr="00E44583" w:rsidRDefault="00EA1327" w:rsidP="00A30AE6">
            <w:pPr>
              <w:jc w:val="center"/>
              <w:rPr>
                <w:rFonts w:ascii="Times New Roman" w:hAnsi="Times New Roman" w:cs="Times New Roman"/>
                <w:sz w:val="20"/>
                <w:szCs w:val="20"/>
              </w:rPr>
            </w:pPr>
            <w:r w:rsidRPr="00E44583">
              <w:rPr>
                <w:rFonts w:ascii="Times New Roman" w:hAnsi="Times New Roman" w:cs="Times New Roman"/>
                <w:sz w:val="20"/>
                <w:szCs w:val="20"/>
              </w:rPr>
              <w:t>1</w:t>
            </w:r>
          </w:p>
        </w:tc>
      </w:tr>
    </w:tbl>
    <w:p w:rsidR="007B154B" w:rsidRPr="00E44583" w:rsidRDefault="007B154B" w:rsidP="007B154B">
      <w:pPr>
        <w:rPr>
          <w:rFonts w:ascii="Times New Roman" w:hAnsi="Times New Roman" w:cs="Times New Roman"/>
          <w:sz w:val="20"/>
          <w:szCs w:val="20"/>
        </w:rPr>
      </w:pPr>
    </w:p>
    <w:p w:rsidR="00131900" w:rsidRPr="00E44583" w:rsidRDefault="00131900">
      <w:pPr>
        <w:rPr>
          <w:rFonts w:ascii="Times New Roman" w:hAnsi="Times New Roman" w:cs="Times New Roman"/>
          <w:sz w:val="20"/>
          <w:szCs w:val="20"/>
        </w:rPr>
      </w:pPr>
    </w:p>
    <w:sectPr w:rsidR="00131900" w:rsidRPr="00E44583"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20106C"/>
    <w:rsid w:val="002F3015"/>
    <w:rsid w:val="00426B7A"/>
    <w:rsid w:val="004E1DF5"/>
    <w:rsid w:val="005F68B3"/>
    <w:rsid w:val="00625860"/>
    <w:rsid w:val="00770F55"/>
    <w:rsid w:val="007B154B"/>
    <w:rsid w:val="007B6401"/>
    <w:rsid w:val="008E4968"/>
    <w:rsid w:val="008F56FF"/>
    <w:rsid w:val="009A1860"/>
    <w:rsid w:val="00A30AE6"/>
    <w:rsid w:val="00A66738"/>
    <w:rsid w:val="00AF3167"/>
    <w:rsid w:val="00B11EF4"/>
    <w:rsid w:val="00B90283"/>
    <w:rsid w:val="00BE6562"/>
    <w:rsid w:val="00BF7254"/>
    <w:rsid w:val="00C00E35"/>
    <w:rsid w:val="00C26ED2"/>
    <w:rsid w:val="00C51AA3"/>
    <w:rsid w:val="00D1174F"/>
    <w:rsid w:val="00DD76A1"/>
    <w:rsid w:val="00E44583"/>
    <w:rsid w:val="00E90AEC"/>
    <w:rsid w:val="00EA1327"/>
    <w:rsid w:val="00F035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A2536"/>
  <w15:docId w15:val="{11A4D03C-B057-4412-AC76-078C2B55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98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545</Words>
  <Characters>3108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Siyasal Hayatı</dc:title>
  <dc:creator>Arş. Gör. Ali Burak AKSUNGUR</dc:creator>
  <cp:lastModifiedBy>Arş. Gör. Ali Burak AKSUNGUR</cp:lastModifiedBy>
  <cp:revision>21</cp:revision>
  <dcterms:created xsi:type="dcterms:W3CDTF">2018-06-11T09:45:00Z</dcterms:created>
  <dcterms:modified xsi:type="dcterms:W3CDTF">2018-10-10T22:21:00Z</dcterms:modified>
</cp:coreProperties>
</file>